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750" w:rsidRPr="00CF3F63" w:rsidRDefault="00D37BF9">
      <w:pPr>
        <w:rPr>
          <w:rFonts w:ascii="Tahoma" w:hAnsi="Tahoma" w:cs="Tahoma"/>
          <w:sz w:val="24"/>
          <w:szCs w:val="24"/>
          <w:u w:val="single"/>
        </w:rPr>
      </w:pPr>
      <w:r w:rsidRPr="00CF3F63">
        <w:rPr>
          <w:rFonts w:ascii="Tahoma" w:hAnsi="Tahoma" w:cs="Tahoma"/>
          <w:sz w:val="24"/>
          <w:szCs w:val="24"/>
          <w:u w:val="single"/>
        </w:rPr>
        <w:t>Hier kümmpt de 6. Lektion</w:t>
      </w:r>
    </w:p>
    <w:p w:rsidR="00D37BF9" w:rsidRDefault="00D37BF9">
      <w:pPr>
        <w:rPr>
          <w:rFonts w:ascii="Tahoma" w:hAnsi="Tahoma" w:cs="Tahoma"/>
          <w:sz w:val="24"/>
          <w:szCs w:val="24"/>
        </w:rPr>
      </w:pPr>
      <w:r w:rsidRPr="00CF3F63">
        <w:rPr>
          <w:rFonts w:ascii="Tahoma" w:hAnsi="Tahoma" w:cs="Tahoma"/>
          <w:sz w:val="24"/>
          <w:szCs w:val="24"/>
          <w:u w:val="single"/>
        </w:rPr>
        <w:t>1. Lesen der Geschichte</w:t>
      </w:r>
      <w:r>
        <w:rPr>
          <w:rFonts w:ascii="Tahoma" w:hAnsi="Tahoma" w:cs="Tahoma"/>
          <w:sz w:val="24"/>
          <w:szCs w:val="24"/>
        </w:rPr>
        <w:t xml:space="preserve"> „Opas schönstes Weihnachtsgeschenk“ Die Geschichte ist schon ziemlich lang und auch etwas schwieriger zu lesen. Aber sie ist inhaltlich ziemlich schlicht und daher mit etwas Übung zu bewältigen!</w:t>
      </w:r>
    </w:p>
    <w:p w:rsidR="00D37BF9" w:rsidRDefault="00D37BF9">
      <w:pPr>
        <w:rPr>
          <w:rFonts w:ascii="Tahoma" w:hAnsi="Tahoma" w:cs="Tahoma"/>
          <w:sz w:val="24"/>
          <w:szCs w:val="24"/>
        </w:rPr>
      </w:pPr>
      <w:r>
        <w:rPr>
          <w:rFonts w:ascii="Tahoma" w:hAnsi="Tahoma" w:cs="Tahoma"/>
          <w:sz w:val="24"/>
          <w:szCs w:val="24"/>
        </w:rPr>
        <w:t>Liäsen von de Geschichte „Opa sien schönstet Wiehnachtsgeschenk.“ De Geschichte is ganz schön lang un auk son‘ (Abkürzung von: so een) biätken schwörder to liäsen. Oawer wat dän Inhalt anbedriäpet, is dat een eenfacke Geschichte un met’n biätken Üben to schaffen.</w:t>
      </w:r>
    </w:p>
    <w:p w:rsidR="00D37BF9" w:rsidRDefault="00D37BF9">
      <w:pPr>
        <w:rPr>
          <w:rFonts w:ascii="Tahoma" w:hAnsi="Tahoma" w:cs="Tahoma"/>
          <w:sz w:val="24"/>
          <w:szCs w:val="24"/>
        </w:rPr>
      </w:pPr>
      <w:r w:rsidRPr="00CF3F63">
        <w:rPr>
          <w:rFonts w:ascii="Tahoma" w:hAnsi="Tahoma" w:cs="Tahoma"/>
          <w:sz w:val="24"/>
          <w:szCs w:val="24"/>
          <w:u w:val="single"/>
        </w:rPr>
        <w:t>2. In der Lektion 5 haben wir Zahlen in Plattdeutsch gelernt</w:t>
      </w:r>
      <w:r>
        <w:rPr>
          <w:rFonts w:ascii="Tahoma" w:hAnsi="Tahoma" w:cs="Tahoma"/>
          <w:sz w:val="24"/>
          <w:szCs w:val="24"/>
        </w:rPr>
        <w:t>. Jetzt geht es darum, sie anzuwenden und zu verstehen. Die Power Point Datei „Übersetzungen“ ist Ihnen ja bereits bekannt. Sie ist um zwei Folien erweitert</w:t>
      </w:r>
      <w:r w:rsidR="001C4783">
        <w:rPr>
          <w:rFonts w:ascii="Tahoma" w:hAnsi="Tahoma" w:cs="Tahoma"/>
          <w:sz w:val="24"/>
          <w:szCs w:val="24"/>
        </w:rPr>
        <w:t>. In künftigen Lektionen werden immer wieder weitere Folien angehängt.</w:t>
      </w:r>
    </w:p>
    <w:p w:rsidR="001C4783" w:rsidRDefault="001C4783">
      <w:pPr>
        <w:rPr>
          <w:rFonts w:ascii="Tahoma" w:hAnsi="Tahoma" w:cs="Tahoma"/>
          <w:sz w:val="24"/>
          <w:szCs w:val="24"/>
        </w:rPr>
      </w:pPr>
      <w:r>
        <w:rPr>
          <w:rFonts w:ascii="Tahoma" w:hAnsi="Tahoma" w:cs="Tahoma"/>
          <w:sz w:val="24"/>
          <w:szCs w:val="24"/>
        </w:rPr>
        <w:t xml:space="preserve">In de Lektion 5 </w:t>
      </w:r>
      <w:proofErr w:type="gramStart"/>
      <w:r>
        <w:rPr>
          <w:rFonts w:ascii="Tahoma" w:hAnsi="Tahoma" w:cs="Tahoma"/>
          <w:sz w:val="24"/>
          <w:szCs w:val="24"/>
        </w:rPr>
        <w:t>hätt</w:t>
      </w:r>
      <w:proofErr w:type="gramEnd"/>
      <w:r>
        <w:rPr>
          <w:rFonts w:ascii="Tahoma" w:hAnsi="Tahoma" w:cs="Tahoma"/>
          <w:sz w:val="24"/>
          <w:szCs w:val="24"/>
        </w:rPr>
        <w:t xml:space="preserve"> wi Talen in Plattdütsk lährt. Nu geiht et doarümme, de Talen to bruken un to vöstoahn. De „Power Point Datei“ Üöwersettungen is ju ja oll bekannt. Hier sind nu twe Folien anhängt woarn. In de Lektinen, de na kuemt, wärd ümmer we widere Folien anhängt.</w:t>
      </w:r>
    </w:p>
    <w:p w:rsidR="001C4783" w:rsidRDefault="001C4783">
      <w:pPr>
        <w:rPr>
          <w:rFonts w:ascii="Tahoma" w:hAnsi="Tahoma" w:cs="Tahoma"/>
          <w:sz w:val="24"/>
          <w:szCs w:val="24"/>
        </w:rPr>
      </w:pPr>
      <w:r w:rsidRPr="00CF3F63">
        <w:rPr>
          <w:rFonts w:ascii="Tahoma" w:hAnsi="Tahoma" w:cs="Tahoma"/>
          <w:sz w:val="24"/>
          <w:szCs w:val="24"/>
          <w:u w:val="single"/>
        </w:rPr>
        <w:t>3. Grammatik</w:t>
      </w:r>
      <w:r>
        <w:rPr>
          <w:rFonts w:ascii="Tahoma" w:hAnsi="Tahoma" w:cs="Tahoma"/>
          <w:sz w:val="24"/>
          <w:szCs w:val="24"/>
        </w:rPr>
        <w:t xml:space="preserve">: </w:t>
      </w:r>
      <w:r w:rsidR="00CF3F63">
        <w:rPr>
          <w:rFonts w:ascii="Tahoma" w:hAnsi="Tahoma" w:cs="Tahoma"/>
          <w:sz w:val="24"/>
          <w:szCs w:val="24"/>
        </w:rPr>
        <w:t>Hier geht es um eine Übung „Deklination / Beugung der Verben. Dazu sende ich eine Exceltabelle mit. Den Umgang damit muss man sicher etwas üben. Die zu suchenden Verben sind alphabetisch im Hochdeutschen sortiert. Mit der Suchfunktion in Excel kann man sie ebenfalls suchen.</w:t>
      </w:r>
    </w:p>
    <w:p w:rsidR="00CF3F63" w:rsidRDefault="00CF3F63">
      <w:pPr>
        <w:rPr>
          <w:rFonts w:ascii="Tahoma" w:hAnsi="Tahoma" w:cs="Tahoma"/>
          <w:sz w:val="24"/>
          <w:szCs w:val="24"/>
        </w:rPr>
      </w:pPr>
      <w:r>
        <w:rPr>
          <w:rFonts w:ascii="Tahoma" w:hAnsi="Tahoma" w:cs="Tahoma"/>
          <w:sz w:val="24"/>
          <w:szCs w:val="24"/>
        </w:rPr>
        <w:t>Grammatik: Hier geiht et ümme de Übung: Baigen von de Verben. Doa to schicke ick eene Exceltabelle met. Dän Ümmegang doamedde mot’m een biätken üben. De Verben, de socht wern sött, sind na’n Alphabet haugdütsk sotiert. Met de Söke-Funktion in Excel kann’m se auk söken.</w:t>
      </w:r>
    </w:p>
    <w:p w:rsidR="00CF3F63" w:rsidRPr="00D37BF9" w:rsidRDefault="00CF3F63">
      <w:pPr>
        <w:rPr>
          <w:rFonts w:ascii="Tahoma" w:hAnsi="Tahoma" w:cs="Tahoma"/>
          <w:sz w:val="24"/>
          <w:szCs w:val="24"/>
        </w:rPr>
      </w:pPr>
      <w:r>
        <w:rPr>
          <w:rFonts w:ascii="Tahoma" w:hAnsi="Tahoma" w:cs="Tahoma"/>
          <w:sz w:val="24"/>
          <w:szCs w:val="24"/>
        </w:rPr>
        <w:t>Vië Spoaß!</w:t>
      </w:r>
      <w:bookmarkStart w:id="0" w:name="_GoBack"/>
      <w:bookmarkEnd w:id="0"/>
    </w:p>
    <w:sectPr w:rsidR="00CF3F63" w:rsidRPr="00D37B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F9"/>
    <w:rsid w:val="001C4783"/>
    <w:rsid w:val="00A63750"/>
    <w:rsid w:val="00CF3F63"/>
    <w:rsid w:val="00D37B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2771"/>
  <w15:chartTrackingRefBased/>
  <w15:docId w15:val="{A498BEF8-7E34-4090-A501-E77DDD20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2020-10-04T14:50:00Z</dcterms:created>
  <dcterms:modified xsi:type="dcterms:W3CDTF">2020-10-04T15:29:00Z</dcterms:modified>
</cp:coreProperties>
</file>